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6F45" w14:textId="7C286C24" w:rsidR="00F7004B" w:rsidRPr="00AE75C1" w:rsidRDefault="00F7004B" w:rsidP="000A3198">
      <w:pPr>
        <w:rPr>
          <w:rFonts w:ascii="Bowlby One SC" w:hAnsi="Bowlby One SC"/>
          <w:sz w:val="20"/>
          <w:szCs w:val="20"/>
          <w:u w:val="single"/>
        </w:rPr>
      </w:pPr>
      <w:r w:rsidRPr="00AE75C1">
        <w:rPr>
          <w:rFonts w:ascii="Bowlby One SC" w:hAnsi="Bowlby One SC"/>
          <w:sz w:val="20"/>
          <w:szCs w:val="20"/>
          <w:u w:val="single"/>
        </w:rPr>
        <w:t>AIMS</w:t>
      </w:r>
      <w:r w:rsidR="0030689A" w:rsidRPr="00AE75C1">
        <w:rPr>
          <w:rFonts w:ascii="Bowlby One SC" w:hAnsi="Bowlby One SC"/>
          <w:sz w:val="20"/>
          <w:szCs w:val="20"/>
          <w:u w:val="single"/>
        </w:rPr>
        <w:t>:</w:t>
      </w:r>
    </w:p>
    <w:p w14:paraId="0D49FD5D" w14:textId="3314C30D" w:rsidR="00F7004B" w:rsidRPr="00AE75C1" w:rsidRDefault="00F7004B" w:rsidP="00F513C8">
      <w:pPr>
        <w:pStyle w:val="ListParagraph"/>
        <w:numPr>
          <w:ilvl w:val="0"/>
          <w:numId w:val="4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 xml:space="preserve">TO ENCOURAGE STAFF AND </w:t>
      </w:r>
      <w:r w:rsidR="0096039C" w:rsidRPr="00AE75C1">
        <w:rPr>
          <w:rFonts w:ascii="Bowlby One SC" w:hAnsi="Bowlby One SC"/>
          <w:sz w:val="20"/>
          <w:szCs w:val="20"/>
        </w:rPr>
        <w:t>VOLUNTEER</w:t>
      </w:r>
      <w:r w:rsidR="000A3198" w:rsidRPr="00AE75C1">
        <w:rPr>
          <w:rFonts w:ascii="Bowlby One SC" w:hAnsi="Bowlby One SC"/>
          <w:sz w:val="20"/>
          <w:szCs w:val="20"/>
        </w:rPr>
        <w:t>S</w:t>
      </w:r>
      <w:r w:rsidR="0096039C" w:rsidRPr="00AE75C1">
        <w:rPr>
          <w:rFonts w:ascii="Bowlby One SC" w:hAnsi="Bowlby One SC"/>
          <w:sz w:val="20"/>
          <w:szCs w:val="20"/>
        </w:rPr>
        <w:t xml:space="preserve"> </w:t>
      </w:r>
      <w:r w:rsidRPr="00AE75C1">
        <w:rPr>
          <w:rFonts w:ascii="Bowlby One SC" w:hAnsi="Bowlby One SC"/>
          <w:sz w:val="20"/>
          <w:szCs w:val="20"/>
        </w:rPr>
        <w:t>TO FEEL CONFIDENT IN REPORTING SERIOUS CONCERNS ABOUT ANY ASPECTS OF THE SETTING’S WORK</w:t>
      </w:r>
    </w:p>
    <w:p w14:paraId="2A4059A7" w14:textId="523DFADF" w:rsidR="00F7004B" w:rsidRPr="00AE75C1" w:rsidRDefault="00F7004B" w:rsidP="00F513C8">
      <w:pPr>
        <w:pStyle w:val="ListParagraph"/>
        <w:numPr>
          <w:ilvl w:val="0"/>
          <w:numId w:val="4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TO PROVIDE WAYS FOR STAFF AND VOLUNTEERS TO REPORT CONCERNS</w:t>
      </w:r>
    </w:p>
    <w:p w14:paraId="2ECE10B5" w14:textId="29CAC5EE" w:rsidR="00F7004B" w:rsidRPr="00AE75C1" w:rsidRDefault="00F7004B" w:rsidP="00F513C8">
      <w:pPr>
        <w:pStyle w:val="ListParagraph"/>
        <w:numPr>
          <w:ilvl w:val="0"/>
          <w:numId w:val="4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TO ENSURE THAT STAFF AND VOLUNTEERS GET A RESPONSE TO THEIR CONCERNS AND THAT THEY KNOW WHAT TO DO IF THEY ARE NOT SATISFIED WITH THIS</w:t>
      </w:r>
    </w:p>
    <w:p w14:paraId="30E013CC" w14:textId="05CB1B4F" w:rsidR="00F7004B" w:rsidRPr="00AE75C1" w:rsidRDefault="00F7004B" w:rsidP="00AE75C1">
      <w:pPr>
        <w:pStyle w:val="ListParagraph"/>
        <w:numPr>
          <w:ilvl w:val="0"/>
          <w:numId w:val="4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TO REASSURE STAFF AND VOLUNTEERS THAT THEY WILL NOT BE PENALISED FOR COMING FORWARD WITH THEIR CONCERNS</w:t>
      </w:r>
    </w:p>
    <w:p w14:paraId="1F2B21C2" w14:textId="10F2B34A" w:rsidR="00F7004B" w:rsidRPr="00AE75C1" w:rsidRDefault="00F7004B" w:rsidP="000A3198">
      <w:pPr>
        <w:rPr>
          <w:rFonts w:ascii="Bowlby One SC" w:hAnsi="Bowlby One SC"/>
          <w:sz w:val="20"/>
          <w:szCs w:val="20"/>
          <w:u w:val="single"/>
        </w:rPr>
      </w:pPr>
      <w:r w:rsidRPr="00AE75C1">
        <w:rPr>
          <w:rFonts w:ascii="Bowlby One SC" w:hAnsi="Bowlby One SC"/>
          <w:sz w:val="20"/>
          <w:szCs w:val="20"/>
          <w:u w:val="single"/>
        </w:rPr>
        <w:t>DEFINITIONS</w:t>
      </w:r>
      <w:r w:rsidR="0030689A" w:rsidRPr="00AE75C1">
        <w:rPr>
          <w:rFonts w:ascii="Bowlby One SC" w:hAnsi="Bowlby One SC"/>
          <w:sz w:val="20"/>
          <w:szCs w:val="20"/>
          <w:u w:val="single"/>
        </w:rPr>
        <w:t>:</w:t>
      </w:r>
    </w:p>
    <w:p w14:paraId="13C34302" w14:textId="49D4D495" w:rsidR="00F7004B" w:rsidRPr="00AE75C1" w:rsidRDefault="00F7004B" w:rsidP="00F7004B">
      <w:pPr>
        <w:rPr>
          <w:rFonts w:ascii="Bowlby One SC" w:hAnsi="Bowlby One SC"/>
          <w:sz w:val="20"/>
          <w:szCs w:val="20"/>
          <w:u w:val="single"/>
        </w:rPr>
      </w:pPr>
      <w:r w:rsidRPr="00AE75C1">
        <w:rPr>
          <w:rFonts w:ascii="Bowlby One SC" w:hAnsi="Bowlby One SC"/>
          <w:sz w:val="20"/>
          <w:szCs w:val="20"/>
          <w:u w:val="single"/>
        </w:rPr>
        <w:t>WHAT IS WHISTLE BLOWING?</w:t>
      </w:r>
    </w:p>
    <w:p w14:paraId="41C5F516" w14:textId="5BE36384" w:rsidR="00F7004B" w:rsidRPr="00AE75C1" w:rsidRDefault="00F7004B" w:rsidP="00F7004B">
      <w:p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WHISTLE BLOWING IS REPORTING A SERIOUS CONCERN ABOUT ANOTHER MEMBER OF STAFF OR VOLUNTEER TO A MORE SENIOR MEMBER OF STAFF OR TO AN APPROPRIATE EXTERNAL ORGANISATION IF NECESSARY.</w:t>
      </w:r>
    </w:p>
    <w:p w14:paraId="07D481A7" w14:textId="04EC2289" w:rsidR="00F7004B" w:rsidRPr="00AE75C1" w:rsidRDefault="00F7004B" w:rsidP="000A3198">
      <w:pPr>
        <w:rPr>
          <w:rFonts w:ascii="Bowlby One SC" w:hAnsi="Bowlby One SC"/>
          <w:sz w:val="20"/>
          <w:szCs w:val="20"/>
          <w:u w:val="single"/>
        </w:rPr>
      </w:pPr>
      <w:r w:rsidRPr="00AE75C1">
        <w:rPr>
          <w:rFonts w:ascii="Bowlby One SC" w:hAnsi="Bowlby One SC"/>
          <w:sz w:val="20"/>
          <w:szCs w:val="20"/>
          <w:u w:val="single"/>
        </w:rPr>
        <w:t>WHAT IS A SERIOUS CONCERN?</w:t>
      </w:r>
    </w:p>
    <w:p w14:paraId="57207324" w14:textId="6CD95259" w:rsidR="00F7004B" w:rsidRPr="00AE75C1" w:rsidRDefault="00F7004B" w:rsidP="00F7004B">
      <w:pPr>
        <w:rPr>
          <w:rFonts w:ascii="Bowlby One SC" w:hAnsi="Bowlby One SC"/>
          <w:sz w:val="20"/>
          <w:szCs w:val="20"/>
          <w:u w:val="single"/>
        </w:rPr>
      </w:pPr>
      <w:r w:rsidRPr="00AE75C1">
        <w:rPr>
          <w:rFonts w:ascii="Bowlby One SC" w:hAnsi="Bowlby One SC"/>
          <w:sz w:val="20"/>
          <w:szCs w:val="20"/>
          <w:u w:val="single"/>
        </w:rPr>
        <w:t>A SERIOUS CONCERN MIGHT BE</w:t>
      </w:r>
      <w:r w:rsidR="00465E43" w:rsidRPr="00AE75C1">
        <w:rPr>
          <w:rFonts w:ascii="Bowlby One SC" w:hAnsi="Bowlby One SC"/>
          <w:sz w:val="20"/>
          <w:szCs w:val="20"/>
          <w:u w:val="single"/>
        </w:rPr>
        <w:t>:</w:t>
      </w:r>
    </w:p>
    <w:p w14:paraId="62CFE521" w14:textId="3617E8AD" w:rsidR="00F7004B" w:rsidRPr="00AE75C1" w:rsidRDefault="00F7004B" w:rsidP="00F7004B">
      <w:pPr>
        <w:pStyle w:val="ListParagraph"/>
        <w:numPr>
          <w:ilvl w:val="0"/>
          <w:numId w:val="2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A CRIMINAL OFFENCE</w:t>
      </w:r>
    </w:p>
    <w:p w14:paraId="4E461056" w14:textId="31229AB3" w:rsidR="00F7004B" w:rsidRPr="00AE75C1" w:rsidRDefault="00F7004B" w:rsidP="00F7004B">
      <w:pPr>
        <w:pStyle w:val="ListParagraph"/>
        <w:numPr>
          <w:ilvl w:val="0"/>
          <w:numId w:val="2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ABUSE OR NEGLECT OF CHILDREN</w:t>
      </w:r>
    </w:p>
    <w:p w14:paraId="1795A444" w14:textId="6FE63784" w:rsidR="00F7004B" w:rsidRPr="00AE75C1" w:rsidRDefault="00F7004B" w:rsidP="00F7004B">
      <w:pPr>
        <w:pStyle w:val="ListParagraph"/>
        <w:numPr>
          <w:ilvl w:val="0"/>
          <w:numId w:val="2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BULLYING OR VICTIMISATION OF STAFF, VOLUNTEERS OR CHILDREN</w:t>
      </w:r>
    </w:p>
    <w:p w14:paraId="6DECB07F" w14:textId="779BE389" w:rsidR="00F7004B" w:rsidRPr="00AE75C1" w:rsidRDefault="00F7004B" w:rsidP="00F7004B">
      <w:pPr>
        <w:pStyle w:val="ListParagraph"/>
        <w:numPr>
          <w:ilvl w:val="0"/>
          <w:numId w:val="2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FINANCIAL MALPRACTICE</w:t>
      </w:r>
    </w:p>
    <w:p w14:paraId="3274E4C0" w14:textId="6D77BC75" w:rsidR="00F7004B" w:rsidRPr="00AE75C1" w:rsidRDefault="00F7004B" w:rsidP="00F7004B">
      <w:pPr>
        <w:pStyle w:val="ListParagraph"/>
        <w:numPr>
          <w:ilvl w:val="0"/>
          <w:numId w:val="2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A HEALTH AND SAFETY RISK</w:t>
      </w:r>
    </w:p>
    <w:p w14:paraId="2585C772" w14:textId="5777AC80" w:rsidR="00F7004B" w:rsidRPr="00AE75C1" w:rsidRDefault="00F7004B" w:rsidP="00F7004B">
      <w:pPr>
        <w:pStyle w:val="ListParagraph"/>
        <w:numPr>
          <w:ilvl w:val="0"/>
          <w:numId w:val="2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A FAILURE TO DELIVER APPROPRIATE STANDARDS OF CARE</w:t>
      </w:r>
    </w:p>
    <w:p w14:paraId="4E2CD33A" w14:textId="3D6D932C" w:rsidR="0030689A" w:rsidRPr="00AE75C1" w:rsidRDefault="00F7004B" w:rsidP="00F7004B">
      <w:p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THERE MAY BE OTHER SERIOUS CONCERNS, WHICH DO NOT FIT INTO THESE CATEGORIES.</w:t>
      </w:r>
    </w:p>
    <w:p w14:paraId="3FFEB914" w14:textId="5794E7CA" w:rsidR="00F7004B" w:rsidRPr="00AE75C1" w:rsidRDefault="00F7004B" w:rsidP="000A3198">
      <w:pPr>
        <w:rPr>
          <w:rFonts w:ascii="Bowlby One SC" w:hAnsi="Bowlby One SC"/>
          <w:sz w:val="20"/>
          <w:szCs w:val="20"/>
          <w:u w:val="single"/>
        </w:rPr>
      </w:pPr>
      <w:r w:rsidRPr="00AE75C1">
        <w:rPr>
          <w:rFonts w:ascii="Bowlby One SC" w:hAnsi="Bowlby One SC"/>
          <w:sz w:val="20"/>
          <w:szCs w:val="20"/>
          <w:u w:val="single"/>
        </w:rPr>
        <w:t>PROCEDURE</w:t>
      </w:r>
      <w:r w:rsidR="00465E43" w:rsidRPr="00AE75C1">
        <w:rPr>
          <w:rFonts w:ascii="Bowlby One SC" w:hAnsi="Bowlby One SC"/>
          <w:sz w:val="20"/>
          <w:szCs w:val="20"/>
          <w:u w:val="single"/>
        </w:rPr>
        <w:t>:</w:t>
      </w:r>
    </w:p>
    <w:p w14:paraId="472FB9A7" w14:textId="2CEB3D21" w:rsidR="00F7004B" w:rsidRPr="00AE75C1" w:rsidRDefault="00F7004B" w:rsidP="00F7004B">
      <w:pPr>
        <w:rPr>
          <w:rFonts w:ascii="Bowlby One SC" w:hAnsi="Bowlby One SC"/>
          <w:sz w:val="20"/>
          <w:szCs w:val="20"/>
          <w:u w:val="single"/>
        </w:rPr>
      </w:pPr>
      <w:r w:rsidRPr="00AE75C1">
        <w:rPr>
          <w:rFonts w:ascii="Bowlby One SC" w:hAnsi="Bowlby One SC"/>
          <w:sz w:val="20"/>
          <w:szCs w:val="20"/>
          <w:u w:val="single"/>
        </w:rPr>
        <w:t>HOW TO REPORT A CONCERN</w:t>
      </w:r>
      <w:r w:rsidR="00465E43" w:rsidRPr="00AE75C1">
        <w:rPr>
          <w:rFonts w:ascii="Bowlby One SC" w:hAnsi="Bowlby One SC"/>
          <w:sz w:val="20"/>
          <w:szCs w:val="20"/>
          <w:u w:val="single"/>
        </w:rPr>
        <w:t>:</w:t>
      </w:r>
    </w:p>
    <w:p w14:paraId="284063CD" w14:textId="60351039" w:rsidR="00F7004B" w:rsidRPr="00AE75C1" w:rsidRDefault="00F7004B" w:rsidP="00F7004B">
      <w:pPr>
        <w:pStyle w:val="ListParagraph"/>
        <w:numPr>
          <w:ilvl w:val="0"/>
          <w:numId w:val="3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ANY STAFF MEMBER OR VOLUNTEER CAN REPORT A CONCERN</w:t>
      </w:r>
    </w:p>
    <w:p w14:paraId="6EBC3285" w14:textId="70C9CFB3" w:rsidR="00F7004B" w:rsidRPr="00AE75C1" w:rsidRDefault="00F7004B" w:rsidP="00F7004B">
      <w:pPr>
        <w:pStyle w:val="ListParagraph"/>
        <w:numPr>
          <w:ilvl w:val="0"/>
          <w:numId w:val="3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CONCERNS CAN BE REPORTED VERBALLY OR IN WRITING</w:t>
      </w:r>
    </w:p>
    <w:p w14:paraId="0931FC0B" w14:textId="0FFA7C06" w:rsidR="00D00A93" w:rsidRPr="00AE75C1" w:rsidRDefault="00D00A93" w:rsidP="00F7004B">
      <w:pPr>
        <w:pStyle w:val="ListParagraph"/>
        <w:numPr>
          <w:ilvl w:val="0"/>
          <w:numId w:val="3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THE PERSON RAISING THE CONCERN SHOULD FIRSTLY CONSIDER IF THE CONCERN IS A WHISTLEBLOWING DISCLOSURE, A COMPLAINT OR A SAFEGUARDING ISSUE.</w:t>
      </w:r>
    </w:p>
    <w:p w14:paraId="1774B52B" w14:textId="497C4B60" w:rsidR="00D00A93" w:rsidRPr="00AE75C1" w:rsidRDefault="00D00A93" w:rsidP="00F7004B">
      <w:pPr>
        <w:pStyle w:val="ListParagraph"/>
        <w:numPr>
          <w:ilvl w:val="0"/>
          <w:numId w:val="3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IF THE CONCERN IS DEEMED A COMPLAINT, THE INDIVIDUAL SHOULD REFER TO OUR COMPANY COMPLAINT POLICY.</w:t>
      </w:r>
    </w:p>
    <w:p w14:paraId="40647845" w14:textId="6D78130F" w:rsidR="00D00A93" w:rsidRPr="00AE75C1" w:rsidRDefault="00D00A93" w:rsidP="00F7004B">
      <w:pPr>
        <w:pStyle w:val="ListParagraph"/>
        <w:numPr>
          <w:ilvl w:val="0"/>
          <w:numId w:val="3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IF THE CONCERN IS DEEMED A SAFEGUARDING ISSUE, THE INDIVIDUAL SHOULD REFER TO OUR COMPANY SAFEGUARDING POLICY.</w:t>
      </w:r>
    </w:p>
    <w:p w14:paraId="1DF569E5" w14:textId="6A4C2800" w:rsidR="00D00A93" w:rsidRPr="00AE75C1" w:rsidRDefault="00D00A93" w:rsidP="00D00A93">
      <w:pPr>
        <w:pStyle w:val="ListParagraph"/>
        <w:numPr>
          <w:ilvl w:val="0"/>
          <w:numId w:val="3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lastRenderedPageBreak/>
        <w:t xml:space="preserve">IF THERE IS A WHISTLEBLOWING CONCERN, THE INDIVIDUAL SHOULD FIRST RAISE THIS CONCERN IN HOUSE WITH THE CLUB MANAGER – JOSH POLLARD. </w:t>
      </w:r>
    </w:p>
    <w:p w14:paraId="6A98AE9C" w14:textId="48218FEE" w:rsidR="00F513C8" w:rsidRPr="00AE75C1" w:rsidRDefault="00F513C8" w:rsidP="00F513C8">
      <w:pPr>
        <w:pStyle w:val="ListParagraph"/>
        <w:numPr>
          <w:ilvl w:val="0"/>
          <w:numId w:val="3"/>
        </w:num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 xml:space="preserve">IF </w:t>
      </w:r>
      <w:r w:rsidR="00D00A93" w:rsidRPr="00AE75C1">
        <w:rPr>
          <w:rFonts w:ascii="Bowlby One SC" w:hAnsi="Bowlby One SC"/>
          <w:sz w:val="20"/>
          <w:szCs w:val="20"/>
        </w:rPr>
        <w:t>THE INDIVIDUAL</w:t>
      </w:r>
      <w:r w:rsidRPr="00AE75C1">
        <w:rPr>
          <w:rFonts w:ascii="Bowlby One SC" w:hAnsi="Bowlby One SC"/>
          <w:sz w:val="20"/>
          <w:szCs w:val="20"/>
        </w:rPr>
        <w:t xml:space="preserve"> IS UNABLE TO CONTACT THE CLUB MANAGER OR IF THEY FEEL LIKE THE ISSUE HAS NOT BEEN DEALT WITH EFFECTIVELY, THEY</w:t>
      </w:r>
      <w:r w:rsidR="00D00A93" w:rsidRPr="00AE75C1">
        <w:rPr>
          <w:rFonts w:ascii="Bowlby One SC" w:hAnsi="Bowlby One SC"/>
          <w:sz w:val="20"/>
          <w:szCs w:val="20"/>
        </w:rPr>
        <w:t xml:space="preserve"> SHOULD CONTACT ADVISORY, CONCILIATION AND ARBITRATION SERVICE (ACAS), </w:t>
      </w:r>
      <w:r w:rsidRPr="00AE75C1">
        <w:rPr>
          <w:rFonts w:ascii="Bowlby One SC" w:hAnsi="Bowlby One SC"/>
          <w:sz w:val="20"/>
          <w:szCs w:val="20"/>
        </w:rPr>
        <w:t xml:space="preserve">OR </w:t>
      </w:r>
      <w:r w:rsidR="00D00A93" w:rsidRPr="00AE75C1">
        <w:rPr>
          <w:rFonts w:ascii="Bowlby One SC" w:hAnsi="Bowlby One SC"/>
          <w:sz w:val="20"/>
          <w:szCs w:val="20"/>
        </w:rPr>
        <w:t>THE WHISTLEBLOWING CHARITY ‘PROTECT’</w:t>
      </w:r>
      <w:r w:rsidRPr="00AE75C1">
        <w:rPr>
          <w:rFonts w:ascii="Bowlby One SC" w:hAnsi="Bowlby One SC"/>
          <w:sz w:val="20"/>
          <w:szCs w:val="20"/>
        </w:rPr>
        <w:t>.</w:t>
      </w:r>
    </w:p>
    <w:p w14:paraId="44BEE4CE" w14:textId="6D2EAFA2" w:rsidR="00F513C8" w:rsidRPr="00AE75C1" w:rsidRDefault="00F513C8" w:rsidP="00F513C8">
      <w:pPr>
        <w:rPr>
          <w:rFonts w:ascii="Bowlby One SC" w:hAnsi="Bowlby One SC"/>
          <w:sz w:val="20"/>
          <w:szCs w:val="20"/>
          <w:u w:val="single"/>
        </w:rPr>
      </w:pPr>
      <w:r w:rsidRPr="00AE75C1">
        <w:rPr>
          <w:rFonts w:ascii="Bowlby One SC" w:hAnsi="Bowlby One SC"/>
          <w:sz w:val="20"/>
          <w:szCs w:val="20"/>
          <w:u w:val="single"/>
        </w:rPr>
        <w:t>CONTACT DETAILS:</w:t>
      </w:r>
    </w:p>
    <w:p w14:paraId="7AECA1C2" w14:textId="004B49BB" w:rsidR="00F513C8" w:rsidRPr="00AE75C1" w:rsidRDefault="00F513C8" w:rsidP="00F513C8">
      <w:p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ACAS – 0300 123 1100</w:t>
      </w:r>
    </w:p>
    <w:p w14:paraId="63583BB6" w14:textId="03865937" w:rsidR="00F513C8" w:rsidRPr="00AE75C1" w:rsidRDefault="00F513C8" w:rsidP="00F513C8">
      <w:pPr>
        <w:rPr>
          <w:rFonts w:ascii="Bowlby One SC" w:hAnsi="Bowlby One SC"/>
          <w:sz w:val="20"/>
          <w:szCs w:val="20"/>
        </w:rPr>
      </w:pPr>
      <w:r w:rsidRPr="00AE75C1">
        <w:rPr>
          <w:rFonts w:ascii="Bowlby One SC" w:hAnsi="Bowlby One SC"/>
          <w:sz w:val="20"/>
          <w:szCs w:val="20"/>
        </w:rPr>
        <w:t>PROTECT – WWW.PROTECT-ADVICE.ORG.UK</w:t>
      </w:r>
    </w:p>
    <w:p w14:paraId="5859C7EF" w14:textId="77777777" w:rsidR="00F513C8" w:rsidRPr="00AE75C1" w:rsidRDefault="00F513C8" w:rsidP="00F513C8">
      <w:pPr>
        <w:rPr>
          <w:rFonts w:ascii="Bowlby One SC" w:hAnsi="Bowlby One SC"/>
          <w:sz w:val="20"/>
          <w:szCs w:val="20"/>
        </w:rPr>
      </w:pPr>
    </w:p>
    <w:sectPr w:rsidR="00F513C8" w:rsidRPr="00AE75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B997" w14:textId="77777777" w:rsidR="00CA2A78" w:rsidRDefault="00CA2A78" w:rsidP="00642DEB">
      <w:pPr>
        <w:spacing w:after="0" w:line="240" w:lineRule="auto"/>
      </w:pPr>
      <w:r>
        <w:separator/>
      </w:r>
    </w:p>
  </w:endnote>
  <w:endnote w:type="continuationSeparator" w:id="0">
    <w:p w14:paraId="07AA5BE3" w14:textId="77777777" w:rsidR="00CA2A78" w:rsidRDefault="00CA2A78" w:rsidP="0064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wlby One SC">
    <w:panose1 w:val="02000505060000020004"/>
    <w:charset w:val="00"/>
    <w:family w:val="auto"/>
    <w:pitch w:val="variable"/>
    <w:sig w:usb0="800000EF" w:usb1="4000A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AACD" w14:textId="77777777" w:rsidR="00CA2A78" w:rsidRDefault="00CA2A78" w:rsidP="00642DEB">
      <w:pPr>
        <w:spacing w:after="0" w:line="240" w:lineRule="auto"/>
      </w:pPr>
      <w:r>
        <w:separator/>
      </w:r>
    </w:p>
  </w:footnote>
  <w:footnote w:type="continuationSeparator" w:id="0">
    <w:p w14:paraId="61E4B021" w14:textId="77777777" w:rsidR="00CA2A78" w:rsidRDefault="00CA2A78" w:rsidP="0064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158C" w14:textId="15611F70" w:rsidR="00782332" w:rsidRPr="00AE75C1" w:rsidRDefault="00782332" w:rsidP="00AE75C1">
    <w:pPr>
      <w:rPr>
        <w:rFonts w:ascii="Bowlby One SC" w:hAnsi="Bowlby One SC"/>
        <w:sz w:val="24"/>
        <w:szCs w:val="24"/>
      </w:rPr>
    </w:pPr>
    <w:r w:rsidRPr="00AE75C1">
      <w:rPr>
        <w:rFonts w:ascii="Bowlby One SC" w:hAnsi="Bowlby One SC"/>
        <w:sz w:val="24"/>
        <w:szCs w:val="24"/>
      </w:rPr>
      <w:t>WHISTLEBLOWING | POLICY</w:t>
    </w:r>
  </w:p>
  <w:p w14:paraId="711ADA20" w14:textId="77777777" w:rsidR="00782332" w:rsidRDefault="00782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5BD5"/>
    <w:multiLevelType w:val="hybridMultilevel"/>
    <w:tmpl w:val="647EC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1CD9"/>
    <w:multiLevelType w:val="hybridMultilevel"/>
    <w:tmpl w:val="CA0A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A236B"/>
    <w:multiLevelType w:val="hybridMultilevel"/>
    <w:tmpl w:val="E5E40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502AC"/>
    <w:multiLevelType w:val="hybridMultilevel"/>
    <w:tmpl w:val="4582F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2480">
    <w:abstractNumId w:val="2"/>
  </w:num>
  <w:num w:numId="2" w16cid:durableId="1549679475">
    <w:abstractNumId w:val="3"/>
  </w:num>
  <w:num w:numId="3" w16cid:durableId="399135727">
    <w:abstractNumId w:val="1"/>
  </w:num>
  <w:num w:numId="4" w16cid:durableId="3323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EB"/>
    <w:rsid w:val="000A3198"/>
    <w:rsid w:val="00130AEE"/>
    <w:rsid w:val="00210CC5"/>
    <w:rsid w:val="002D59E6"/>
    <w:rsid w:val="0030689A"/>
    <w:rsid w:val="00383763"/>
    <w:rsid w:val="00465E43"/>
    <w:rsid w:val="00642DEB"/>
    <w:rsid w:val="0065625F"/>
    <w:rsid w:val="0069616D"/>
    <w:rsid w:val="006B3B8A"/>
    <w:rsid w:val="00782332"/>
    <w:rsid w:val="0096039C"/>
    <w:rsid w:val="00A1554A"/>
    <w:rsid w:val="00AB55A9"/>
    <w:rsid w:val="00AE75C1"/>
    <w:rsid w:val="00B633AF"/>
    <w:rsid w:val="00BB69F5"/>
    <w:rsid w:val="00CA2A78"/>
    <w:rsid w:val="00D00A93"/>
    <w:rsid w:val="00DC0492"/>
    <w:rsid w:val="00E57B8F"/>
    <w:rsid w:val="00F513C8"/>
    <w:rsid w:val="00F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B904"/>
  <w15:chartTrackingRefBased/>
  <w15:docId w15:val="{B5C5FBCB-6880-4A9C-AD26-9BD10A1B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DEB"/>
  </w:style>
  <w:style w:type="paragraph" w:styleId="Footer">
    <w:name w:val="footer"/>
    <w:basedOn w:val="Normal"/>
    <w:link w:val="FooterChar"/>
    <w:uiPriority w:val="99"/>
    <w:unhideWhenUsed/>
    <w:rsid w:val="00642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DEB"/>
  </w:style>
  <w:style w:type="paragraph" w:styleId="ListParagraph">
    <w:name w:val="List Paragraph"/>
    <w:basedOn w:val="Normal"/>
    <w:uiPriority w:val="34"/>
    <w:qFormat/>
    <w:rsid w:val="00F70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Pollard</dc:creator>
  <cp:keywords/>
  <dc:description/>
  <cp:lastModifiedBy>Josh Pollard</cp:lastModifiedBy>
  <cp:revision>5</cp:revision>
  <dcterms:created xsi:type="dcterms:W3CDTF">2022-07-31T18:07:00Z</dcterms:created>
  <dcterms:modified xsi:type="dcterms:W3CDTF">2025-07-15T23:04:00Z</dcterms:modified>
</cp:coreProperties>
</file>